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D1" w:rsidRPr="00DB075F" w:rsidRDefault="008470D1" w:rsidP="008C6106">
      <w:pPr>
        <w:shd w:val="clear" w:color="auto" w:fill="FFFFFF"/>
        <w:spacing w:after="0" w:line="240" w:lineRule="auto"/>
        <w:textAlignment w:val="baseline"/>
        <w:outlineLvl w:val="1"/>
        <w:rPr>
          <w:rFonts w:ascii="Arial" w:eastAsia="Times New Roman" w:hAnsi="Arial" w:cs="Arial"/>
          <w:b/>
          <w:bCs/>
          <w:sz w:val="24"/>
          <w:szCs w:val="24"/>
          <w:lang w:eastAsia="en-GB"/>
        </w:rPr>
      </w:pPr>
    </w:p>
    <w:p w:rsidR="00DB075F" w:rsidRPr="00DB075F" w:rsidRDefault="00DB075F" w:rsidP="008470D1">
      <w:pPr>
        <w:spacing w:after="0" w:line="36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 xml:space="preserve">KANES HILL PRE-SCHOOL </w:t>
      </w:r>
    </w:p>
    <w:p w:rsidR="00DB075F" w:rsidRPr="00DB075F" w:rsidRDefault="005C1470" w:rsidP="005C1470">
      <w:pPr>
        <w:spacing w:after="0" w:line="360" w:lineRule="auto"/>
        <w:jc w:val="center"/>
        <w:rPr>
          <w:rFonts w:ascii="Arial" w:eastAsia="Times New Roman" w:hAnsi="Arial" w:cs="Arial"/>
          <w:b/>
          <w:sz w:val="24"/>
          <w:szCs w:val="24"/>
          <w:lang w:eastAsia="en-GB"/>
        </w:rPr>
      </w:pPr>
      <w:r w:rsidRPr="005C1470">
        <w:rPr>
          <w:rFonts w:ascii="Arial" w:eastAsia="Times New Roman" w:hAnsi="Arial" w:cs="Arial"/>
          <w:b/>
          <w:noProof/>
          <w:sz w:val="24"/>
          <w:szCs w:val="24"/>
          <w:lang w:eastAsia="en-GB"/>
        </w:rPr>
        <w:drawing>
          <wp:inline distT="0" distB="0" distL="0" distR="0">
            <wp:extent cx="2438400" cy="1429230"/>
            <wp:effectExtent l="19050" t="0" r="0" b="0"/>
            <wp:docPr id="1" name="Picture 1" descr="C:\Users\Rose\Document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ocuments\school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935" cy="1429544"/>
                    </a:xfrm>
                    <a:prstGeom prst="rect">
                      <a:avLst/>
                    </a:prstGeom>
                    <a:noFill/>
                    <a:ln>
                      <a:noFill/>
                    </a:ln>
                  </pic:spPr>
                </pic:pic>
              </a:graphicData>
            </a:graphic>
          </wp:inline>
        </w:drawing>
      </w:r>
    </w:p>
    <w:p w:rsidR="008470D1" w:rsidRDefault="008470D1" w:rsidP="008470D1">
      <w:pPr>
        <w:spacing w:after="0" w:line="36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1.2 Safeguarding children, young people and vulnerable adults</w:t>
      </w:r>
    </w:p>
    <w:p w:rsidR="005C1470" w:rsidRPr="00DB075F" w:rsidRDefault="005C1470" w:rsidP="008470D1">
      <w:pPr>
        <w:spacing w:after="0" w:line="360" w:lineRule="auto"/>
        <w:rPr>
          <w:rFonts w:ascii="Arial" w:hAnsi="Arial" w:cs="Arial"/>
          <w:sz w:val="24"/>
          <w:szCs w:val="24"/>
        </w:rPr>
      </w:pPr>
      <w:r>
        <w:rPr>
          <w:rFonts w:ascii="Arial" w:eastAsia="Times New Roman" w:hAnsi="Arial" w:cs="Arial"/>
          <w:b/>
          <w:sz w:val="24"/>
          <w:szCs w:val="24"/>
          <w:lang w:eastAsia="en-GB"/>
        </w:rPr>
        <w:t xml:space="preserve">Attachment – </w:t>
      </w:r>
      <w:proofErr w:type="spellStart"/>
      <w:r>
        <w:rPr>
          <w:rFonts w:ascii="Arial" w:eastAsia="Times New Roman" w:hAnsi="Arial" w:cs="Arial"/>
          <w:b/>
          <w:sz w:val="24"/>
          <w:szCs w:val="24"/>
          <w:lang w:eastAsia="en-GB"/>
        </w:rPr>
        <w:t>Covid</w:t>
      </w:r>
      <w:proofErr w:type="spellEnd"/>
      <w:r>
        <w:rPr>
          <w:rFonts w:ascii="Arial" w:eastAsia="Times New Roman" w:hAnsi="Arial" w:cs="Arial"/>
          <w:b/>
          <w:sz w:val="24"/>
          <w:szCs w:val="24"/>
          <w:lang w:eastAsia="en-GB"/>
        </w:rPr>
        <w:t xml:space="preserve"> -19 policy</w:t>
      </w:r>
    </w:p>
    <w:p w:rsidR="008470D1" w:rsidRPr="00DB075F" w:rsidRDefault="008470D1" w:rsidP="008470D1">
      <w:pPr>
        <w:pStyle w:val="NormalWeb"/>
        <w:spacing w:before="0" w:beforeAutospacing="0" w:after="0" w:afterAutospacing="0" w:line="360" w:lineRule="auto"/>
        <w:rPr>
          <w:rFonts w:ascii="Arial" w:hAnsi="Arial" w:cs="Arial"/>
        </w:rPr>
      </w:pPr>
      <w:r w:rsidRPr="00DB075F">
        <w:rPr>
          <w:rFonts w:ascii="Arial" w:hAnsi="Arial" w:cs="Arial"/>
        </w:rPr>
        <w:t xml:space="preserve">All staff </w:t>
      </w:r>
      <w:proofErr w:type="gramStart"/>
      <w:r w:rsidRPr="00DB075F">
        <w:rPr>
          <w:rFonts w:ascii="Arial" w:hAnsi="Arial" w:cs="Arial"/>
        </w:rPr>
        <w:t>remain</w:t>
      </w:r>
      <w:proofErr w:type="gramEnd"/>
      <w:r w:rsidRPr="00DB075F">
        <w:rPr>
          <w:rFonts w:ascii="Arial" w:hAnsi="Arial" w:cs="Arial"/>
        </w:rPr>
        <w:t xml:space="preserve"> alert to any signs that during the current COVID-19 outbreak a child in their care is suffering from or likely to be suffering from harm. </w:t>
      </w:r>
      <w:proofErr w:type="gramStart"/>
      <w:r w:rsidRPr="00DB075F">
        <w:rPr>
          <w:rFonts w:ascii="Arial" w:hAnsi="Arial" w:cs="Arial"/>
        </w:rPr>
        <w:t>This include</w:t>
      </w:r>
      <w:proofErr w:type="gramEnd"/>
      <w:r w:rsidRPr="00DB075F">
        <w:rPr>
          <w:rFonts w:ascii="Arial" w:hAnsi="Arial" w:cs="Arial"/>
        </w:rPr>
        <w:t xml:space="preserve"> signs of neglect that may be caused by extraordinary circumstances due to measures to curb the spread of the virus.</w:t>
      </w:r>
    </w:p>
    <w:p w:rsidR="008470D1" w:rsidRPr="00DB075F" w:rsidRDefault="008470D1" w:rsidP="008470D1">
      <w:pPr>
        <w:pStyle w:val="NormalWeb"/>
        <w:spacing w:before="0" w:beforeAutospacing="0" w:after="0" w:afterAutospacing="0" w:line="360" w:lineRule="auto"/>
        <w:rPr>
          <w:rFonts w:ascii="Arial" w:hAnsi="Arial" w:cs="Arial"/>
        </w:rPr>
      </w:pPr>
    </w:p>
    <w:p w:rsidR="008470D1" w:rsidRPr="00DB075F" w:rsidRDefault="008470D1" w:rsidP="008470D1">
      <w:pPr>
        <w:pStyle w:val="NormalWeb"/>
        <w:spacing w:before="0" w:beforeAutospacing="0" w:after="0" w:afterAutospacing="0" w:line="360" w:lineRule="auto"/>
        <w:rPr>
          <w:rFonts w:ascii="Arial" w:hAnsi="Arial" w:cs="Arial"/>
        </w:rPr>
      </w:pPr>
      <w:r w:rsidRPr="00DB075F">
        <w:rPr>
          <w:rFonts w:ascii="Arial" w:hAnsi="Arial" w:cs="Arial"/>
        </w:rPr>
        <w:t>Government guidance continues to be that children who are classed as vulnerable should be in a setting, unless it is less safe for them to be there, for example if they have a health condition which puts them at more risk if they attend. We make sure we are contacting the parents/carers of these vulnerable children, aiming for a twice weekly contact, and continue to offer them a place. If we are unable to contact this family/child we will inform their social worker.</w:t>
      </w:r>
    </w:p>
    <w:p w:rsidR="008470D1" w:rsidRPr="00DB075F" w:rsidRDefault="000A11EC" w:rsidP="00041322">
      <w:pPr>
        <w:shd w:val="clear" w:color="auto" w:fill="FFFFFF"/>
        <w:spacing w:before="300" w:after="300" w:line="240" w:lineRule="auto"/>
        <w:rPr>
          <w:rFonts w:ascii="Arial" w:eastAsia="Times New Roman" w:hAnsi="Arial" w:cs="Arial"/>
          <w:b/>
          <w:bCs/>
          <w:sz w:val="24"/>
          <w:szCs w:val="24"/>
          <w:lang w:eastAsia="en-GB"/>
        </w:rPr>
      </w:pPr>
      <w:r w:rsidRPr="00DB075F">
        <w:rPr>
          <w:rFonts w:ascii="Arial" w:eastAsia="Times New Roman" w:hAnsi="Arial" w:cs="Arial"/>
          <w:b/>
          <w:sz w:val="24"/>
          <w:szCs w:val="24"/>
          <w:lang w:eastAsia="en-GB"/>
        </w:rPr>
        <w:t xml:space="preserve">During the </w:t>
      </w:r>
      <w:proofErr w:type="spellStart"/>
      <w:r w:rsidRPr="00DB075F">
        <w:rPr>
          <w:rFonts w:ascii="Arial" w:eastAsia="Times New Roman" w:hAnsi="Arial" w:cs="Arial"/>
          <w:b/>
          <w:sz w:val="24"/>
          <w:szCs w:val="24"/>
          <w:lang w:eastAsia="en-GB"/>
        </w:rPr>
        <w:t>Covid</w:t>
      </w:r>
      <w:proofErr w:type="spellEnd"/>
      <w:r w:rsidRPr="00DB075F">
        <w:rPr>
          <w:rFonts w:ascii="Arial" w:eastAsia="Times New Roman" w:hAnsi="Arial" w:cs="Arial"/>
          <w:b/>
          <w:sz w:val="24"/>
          <w:szCs w:val="24"/>
          <w:lang w:eastAsia="en-GB"/>
        </w:rPr>
        <w:t xml:space="preserve"> 19 outbreak </w:t>
      </w:r>
    </w:p>
    <w:p w:rsidR="008C6106" w:rsidRPr="00DB075F" w:rsidRDefault="008470D1" w:rsidP="008C6106">
      <w:p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continue to take all necessary steps to keep children safe and well during this period and have regard to the government’s statutory guidance on </w:t>
      </w:r>
      <w:hyperlink r:id="rId6" w:history="1">
        <w:r w:rsidR="008C6106" w:rsidRPr="00DB075F">
          <w:rPr>
            <w:rFonts w:ascii="Arial" w:eastAsia="Times New Roman" w:hAnsi="Arial" w:cs="Arial"/>
            <w:sz w:val="24"/>
            <w:szCs w:val="24"/>
            <w:u w:val="single"/>
            <w:lang w:eastAsia="en-GB"/>
          </w:rPr>
          <w:t>working together to safeguard children</w:t>
        </w:r>
      </w:hyperlink>
      <w:r w:rsidR="008C6106" w:rsidRPr="00DB075F">
        <w:rPr>
          <w:rFonts w:ascii="Arial" w:eastAsia="Times New Roman" w:hAnsi="Arial" w:cs="Arial"/>
          <w:sz w:val="24"/>
          <w:szCs w:val="24"/>
          <w:lang w:eastAsia="en-GB"/>
        </w:rPr>
        <w:t>. The safeguarding and welfare sections of the </w:t>
      </w:r>
      <w:hyperlink r:id="rId7" w:history="1">
        <w:r w:rsidR="008C6106" w:rsidRPr="00DB075F">
          <w:rPr>
            <w:rFonts w:ascii="Arial" w:eastAsia="Times New Roman" w:hAnsi="Arial" w:cs="Arial"/>
            <w:sz w:val="24"/>
            <w:szCs w:val="24"/>
            <w:u w:val="single"/>
            <w:lang w:eastAsia="en-GB"/>
          </w:rPr>
          <w:t>EYFS</w:t>
        </w:r>
      </w:hyperlink>
      <w:r w:rsidR="008C6106" w:rsidRPr="00DB075F">
        <w:rPr>
          <w:rFonts w:ascii="Arial" w:eastAsia="Times New Roman" w:hAnsi="Arial" w:cs="Arial"/>
          <w:sz w:val="24"/>
          <w:szCs w:val="24"/>
          <w:lang w:eastAsia="en-GB"/>
        </w:rPr>
        <w:t xml:space="preserve"> still apply, including requirements relating to child protection arrangements. </w:t>
      </w: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work closely with local authorities.</w:t>
      </w:r>
    </w:p>
    <w:p w:rsidR="008470D1" w:rsidRPr="00DB075F" w:rsidRDefault="008470D1" w:rsidP="008C6106">
      <w:pPr>
        <w:shd w:val="clear" w:color="auto" w:fill="FFFFFF"/>
        <w:spacing w:after="0" w:line="240" w:lineRule="auto"/>
        <w:rPr>
          <w:rFonts w:ascii="Arial" w:eastAsia="Times New Roman" w:hAnsi="Arial" w:cs="Arial"/>
          <w:sz w:val="24"/>
          <w:szCs w:val="24"/>
          <w:lang w:eastAsia="en-GB"/>
        </w:rPr>
      </w:pPr>
    </w:p>
    <w:p w:rsidR="008C6106" w:rsidRPr="00DB075F" w:rsidRDefault="008470D1"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We will refresh and review child protection arrangements to</w:t>
      </w:r>
      <w:r w:rsidR="008C6106" w:rsidRPr="00DB075F">
        <w:rPr>
          <w:rFonts w:ascii="Arial" w:eastAsia="Times New Roman" w:hAnsi="Arial" w:cs="Arial"/>
          <w:sz w:val="24"/>
          <w:szCs w:val="24"/>
          <w:lang w:eastAsia="en-GB"/>
        </w:rPr>
        <w:t xml:space="preserve"> identify and act on new safeguarding concerns about individual children as they return to childcare</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The </w:t>
      </w:r>
      <w:r w:rsidR="008470D1" w:rsidRPr="00DB075F">
        <w:rPr>
          <w:rFonts w:ascii="Arial" w:eastAsia="Times New Roman" w:hAnsi="Arial" w:cs="Arial"/>
          <w:sz w:val="24"/>
          <w:szCs w:val="24"/>
          <w:lang w:eastAsia="en-GB"/>
        </w:rPr>
        <w:t>Designated Safeguarding Lead, (</w:t>
      </w:r>
      <w:r w:rsidRPr="00DB075F">
        <w:rPr>
          <w:rFonts w:ascii="Arial" w:eastAsia="Times New Roman" w:hAnsi="Arial" w:cs="Arial"/>
          <w:sz w:val="24"/>
          <w:szCs w:val="24"/>
          <w:lang w:eastAsia="en-GB"/>
        </w:rPr>
        <w:t>DSL</w:t>
      </w:r>
      <w:r w:rsidR="008470D1" w:rsidRPr="00DB075F">
        <w:rPr>
          <w:rFonts w:ascii="Arial" w:eastAsia="Times New Roman" w:hAnsi="Arial" w:cs="Arial"/>
          <w:sz w:val="24"/>
          <w:szCs w:val="24"/>
          <w:lang w:eastAsia="en-GB"/>
        </w:rPr>
        <w:t>)</w:t>
      </w:r>
      <w:r w:rsidRPr="00DB075F">
        <w:rPr>
          <w:rFonts w:ascii="Arial" w:eastAsia="Times New Roman" w:hAnsi="Arial" w:cs="Arial"/>
          <w:sz w:val="24"/>
          <w:szCs w:val="24"/>
          <w:lang w:eastAsia="en-GB"/>
        </w:rPr>
        <w:t xml:space="preserve"> Rose Hickey will be working from home during the lockdown period but is contactable at all times. The deputy </w:t>
      </w:r>
      <w:r w:rsidR="008470D1" w:rsidRPr="00DB075F">
        <w:rPr>
          <w:rFonts w:ascii="Arial" w:eastAsia="Times New Roman" w:hAnsi="Arial" w:cs="Arial"/>
          <w:sz w:val="24"/>
          <w:szCs w:val="24"/>
          <w:lang w:eastAsia="en-GB"/>
        </w:rPr>
        <w:t xml:space="preserve">DSL </w:t>
      </w:r>
      <w:r w:rsidRPr="00DB075F">
        <w:rPr>
          <w:rFonts w:ascii="Arial" w:eastAsia="Times New Roman" w:hAnsi="Arial" w:cs="Arial"/>
          <w:sz w:val="24"/>
          <w:szCs w:val="24"/>
          <w:lang w:eastAsia="en-GB"/>
        </w:rPr>
        <w:t>Kerri Adams has be</w:t>
      </w:r>
      <w:r w:rsidR="008470D1" w:rsidRPr="00DB075F">
        <w:rPr>
          <w:rFonts w:ascii="Arial" w:eastAsia="Times New Roman" w:hAnsi="Arial" w:cs="Arial"/>
          <w:sz w:val="24"/>
          <w:szCs w:val="24"/>
          <w:lang w:eastAsia="en-GB"/>
        </w:rPr>
        <w:t>e</w:t>
      </w:r>
      <w:r w:rsidRPr="00DB075F">
        <w:rPr>
          <w:rFonts w:ascii="Arial" w:eastAsia="Times New Roman" w:hAnsi="Arial" w:cs="Arial"/>
          <w:sz w:val="24"/>
          <w:szCs w:val="24"/>
          <w:lang w:eastAsia="en-GB"/>
        </w:rPr>
        <w:t xml:space="preserve">n trained </w:t>
      </w:r>
      <w:r w:rsidR="008470D1" w:rsidRPr="00DB075F">
        <w:rPr>
          <w:rFonts w:ascii="Arial" w:eastAsia="Times New Roman" w:hAnsi="Arial" w:cs="Arial"/>
          <w:sz w:val="24"/>
          <w:szCs w:val="24"/>
          <w:lang w:eastAsia="en-GB"/>
        </w:rPr>
        <w:t xml:space="preserve">and </w:t>
      </w:r>
      <w:r w:rsidRPr="00DB075F">
        <w:rPr>
          <w:rFonts w:ascii="Arial" w:eastAsia="Times New Roman" w:hAnsi="Arial" w:cs="Arial"/>
          <w:sz w:val="24"/>
          <w:szCs w:val="24"/>
          <w:lang w:eastAsia="en-GB"/>
        </w:rPr>
        <w:t>acting as a DSL</w:t>
      </w:r>
      <w:r w:rsidR="008470D1" w:rsidRPr="00DB075F">
        <w:rPr>
          <w:rFonts w:ascii="Arial" w:eastAsia="Times New Roman" w:hAnsi="Arial" w:cs="Arial"/>
          <w:sz w:val="24"/>
          <w:szCs w:val="24"/>
          <w:lang w:eastAsia="en-GB"/>
        </w:rPr>
        <w:t>, within the group,</w:t>
      </w:r>
      <w:r w:rsidRPr="00DB075F">
        <w:rPr>
          <w:rFonts w:ascii="Arial" w:eastAsia="Times New Roman" w:hAnsi="Arial" w:cs="Arial"/>
          <w:sz w:val="24"/>
          <w:szCs w:val="24"/>
          <w:lang w:eastAsia="en-GB"/>
        </w:rPr>
        <w:t xml:space="preserve"> in her absence. </w:t>
      </w:r>
      <w:proofErr w:type="spellStart"/>
      <w:r w:rsidRPr="00DB075F">
        <w:rPr>
          <w:rFonts w:ascii="Arial" w:eastAsia="Times New Roman" w:hAnsi="Arial" w:cs="Arial"/>
          <w:sz w:val="24"/>
          <w:szCs w:val="24"/>
          <w:lang w:eastAsia="en-GB"/>
        </w:rPr>
        <w:t>Chantelle</w:t>
      </w:r>
      <w:proofErr w:type="spellEnd"/>
      <w:r w:rsidRPr="00DB075F">
        <w:rPr>
          <w:rFonts w:ascii="Arial" w:eastAsia="Times New Roman" w:hAnsi="Arial" w:cs="Arial"/>
          <w:sz w:val="24"/>
          <w:szCs w:val="24"/>
          <w:lang w:eastAsia="en-GB"/>
        </w:rPr>
        <w:t xml:space="preserve"> Budd is </w:t>
      </w:r>
      <w:r w:rsidR="008470D1" w:rsidRPr="00DB075F">
        <w:rPr>
          <w:rFonts w:ascii="Arial" w:eastAsia="Times New Roman" w:hAnsi="Arial" w:cs="Arial"/>
          <w:sz w:val="24"/>
          <w:szCs w:val="24"/>
          <w:lang w:eastAsia="en-GB"/>
        </w:rPr>
        <w:t xml:space="preserve">also </w:t>
      </w:r>
      <w:r w:rsidRPr="00DB075F">
        <w:rPr>
          <w:rFonts w:ascii="Arial" w:eastAsia="Times New Roman" w:hAnsi="Arial" w:cs="Arial"/>
          <w:sz w:val="24"/>
          <w:szCs w:val="24"/>
          <w:lang w:eastAsia="en-GB"/>
        </w:rPr>
        <w:t>being supported in this role and an improvement plan is in place of how this is supported.</w:t>
      </w:r>
      <w:r w:rsidR="00FD421B" w:rsidRPr="00DB075F">
        <w:rPr>
          <w:rFonts w:ascii="Arial" w:eastAsia="Times New Roman" w:hAnsi="Arial" w:cs="Arial"/>
          <w:sz w:val="24"/>
          <w:szCs w:val="24"/>
          <w:lang w:eastAsia="en-GB"/>
        </w:rPr>
        <w:t xml:space="preserve"> The staff </w:t>
      </w:r>
      <w:r w:rsidR="00326469" w:rsidRPr="00DB075F">
        <w:rPr>
          <w:rFonts w:ascii="Arial" w:eastAsia="Times New Roman" w:hAnsi="Arial" w:cs="Arial"/>
          <w:sz w:val="24"/>
          <w:szCs w:val="24"/>
          <w:lang w:eastAsia="en-GB"/>
        </w:rPr>
        <w:t xml:space="preserve">/volunteers </w:t>
      </w:r>
      <w:r w:rsidR="00FD421B" w:rsidRPr="00DB075F">
        <w:rPr>
          <w:rFonts w:ascii="Arial" w:eastAsia="Times New Roman" w:hAnsi="Arial" w:cs="Arial"/>
          <w:sz w:val="24"/>
          <w:szCs w:val="24"/>
          <w:lang w:eastAsia="en-GB"/>
        </w:rPr>
        <w:t xml:space="preserve">are informed of this is who to report </w:t>
      </w:r>
      <w:r w:rsidR="00326469" w:rsidRPr="00DB075F">
        <w:rPr>
          <w:rFonts w:ascii="Arial" w:eastAsia="Times New Roman" w:hAnsi="Arial" w:cs="Arial"/>
          <w:sz w:val="24"/>
          <w:szCs w:val="24"/>
          <w:lang w:eastAsia="en-GB"/>
        </w:rPr>
        <w:t>to.</w:t>
      </w:r>
    </w:p>
    <w:p w:rsidR="008C6106" w:rsidRPr="00DB075F" w:rsidRDefault="00FD421B"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A</w:t>
      </w:r>
      <w:r w:rsidR="008C6106" w:rsidRPr="00DB075F">
        <w:rPr>
          <w:rFonts w:ascii="Arial" w:eastAsia="Times New Roman" w:hAnsi="Arial" w:cs="Arial"/>
          <w:sz w:val="24"/>
          <w:szCs w:val="24"/>
          <w:lang w:eastAsia="en-GB"/>
        </w:rPr>
        <w:t>ny updated advice received from the local safeguarding partners</w:t>
      </w:r>
      <w:r w:rsidR="00390F6F" w:rsidRPr="00DB075F">
        <w:rPr>
          <w:rFonts w:ascii="Arial" w:eastAsia="Times New Roman" w:hAnsi="Arial" w:cs="Arial"/>
          <w:sz w:val="24"/>
          <w:szCs w:val="24"/>
          <w:lang w:eastAsia="en-GB"/>
        </w:rPr>
        <w:t xml:space="preserve"> will be fed back and shared with all staff members as appropriate.</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lastRenderedPageBreak/>
        <w:t>Risk assessments have been carried out</w:t>
      </w:r>
      <w:r w:rsidR="00FD421B" w:rsidRPr="00DB075F">
        <w:rPr>
          <w:rFonts w:ascii="Arial" w:eastAsia="Times New Roman" w:hAnsi="Arial" w:cs="Arial"/>
          <w:sz w:val="24"/>
          <w:szCs w:val="24"/>
          <w:lang w:eastAsia="en-GB"/>
        </w:rPr>
        <w:t>, of how we will support vulnerable and SEN children</w:t>
      </w:r>
      <w:r w:rsidRPr="00DB075F">
        <w:rPr>
          <w:rFonts w:ascii="Arial" w:eastAsia="Times New Roman" w:hAnsi="Arial" w:cs="Arial"/>
          <w:sz w:val="24"/>
          <w:szCs w:val="24"/>
          <w:lang w:eastAsia="en-GB"/>
        </w:rPr>
        <w:t xml:space="preserve"> and reviewed weekly for any changes , information shared with parents and EYAT – </w:t>
      </w:r>
      <w:proofErr w:type="spellStart"/>
      <w:r w:rsidRPr="00DB075F">
        <w:rPr>
          <w:rFonts w:ascii="Arial" w:eastAsia="Times New Roman" w:hAnsi="Arial" w:cs="Arial"/>
          <w:sz w:val="24"/>
          <w:szCs w:val="24"/>
          <w:lang w:eastAsia="en-GB"/>
        </w:rPr>
        <w:t>anonymised</w:t>
      </w:r>
      <w:proofErr w:type="spellEnd"/>
      <w:r w:rsidRPr="00DB075F">
        <w:rPr>
          <w:rFonts w:ascii="Arial" w:eastAsia="Times New Roman" w:hAnsi="Arial" w:cs="Arial"/>
          <w:sz w:val="24"/>
          <w:szCs w:val="24"/>
          <w:lang w:eastAsia="en-GB"/>
        </w:rPr>
        <w:t xml:space="preserve"> information shared with Local Authority for data purposes </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DSL has the contacts with Social Workers supporting any </w:t>
      </w:r>
      <w:r w:rsidR="00FD421B" w:rsidRPr="00DB075F">
        <w:rPr>
          <w:rFonts w:ascii="Arial" w:eastAsia="Times New Roman" w:hAnsi="Arial" w:cs="Arial"/>
          <w:sz w:val="24"/>
          <w:szCs w:val="24"/>
          <w:lang w:eastAsia="en-GB"/>
        </w:rPr>
        <w:t xml:space="preserve">such </w:t>
      </w:r>
      <w:r w:rsidRPr="00DB075F">
        <w:rPr>
          <w:rFonts w:ascii="Arial" w:eastAsia="Times New Roman" w:hAnsi="Arial" w:cs="Arial"/>
          <w:sz w:val="24"/>
          <w:szCs w:val="24"/>
          <w:lang w:eastAsia="en-GB"/>
        </w:rPr>
        <w:t xml:space="preserve">families and she has maintained contact via telephone messages </w:t>
      </w:r>
      <w:r w:rsidR="00FD421B" w:rsidRPr="00DB075F">
        <w:rPr>
          <w:rFonts w:ascii="Arial" w:eastAsia="Times New Roman" w:hAnsi="Arial" w:cs="Arial"/>
          <w:sz w:val="24"/>
          <w:szCs w:val="24"/>
          <w:lang w:eastAsia="en-GB"/>
        </w:rPr>
        <w:t xml:space="preserve">or reporting </w:t>
      </w:r>
      <w:r w:rsidRPr="00DB075F">
        <w:rPr>
          <w:rFonts w:ascii="Arial" w:eastAsia="Times New Roman" w:hAnsi="Arial" w:cs="Arial"/>
          <w:sz w:val="24"/>
          <w:szCs w:val="24"/>
          <w:lang w:eastAsia="en-GB"/>
        </w:rPr>
        <w:t xml:space="preserve">through </w:t>
      </w:r>
      <w:proofErr w:type="spellStart"/>
      <w:r w:rsidRPr="00DB075F">
        <w:rPr>
          <w:rFonts w:ascii="Arial" w:eastAsia="Times New Roman" w:hAnsi="Arial" w:cs="Arial"/>
          <w:sz w:val="24"/>
          <w:szCs w:val="24"/>
          <w:lang w:eastAsia="en-GB"/>
        </w:rPr>
        <w:t>anycomms</w:t>
      </w:r>
      <w:proofErr w:type="spellEnd"/>
      <w:r w:rsidRPr="00DB075F">
        <w:rPr>
          <w:rFonts w:ascii="Arial" w:eastAsia="Times New Roman" w:hAnsi="Arial" w:cs="Arial"/>
          <w:sz w:val="24"/>
          <w:szCs w:val="24"/>
          <w:lang w:eastAsia="en-GB"/>
        </w:rPr>
        <w:t xml:space="preserve"> </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Staff members are reminded each month to review Safeguarding policy along with What </w:t>
      </w:r>
      <w:proofErr w:type="gramStart"/>
      <w:r w:rsidRPr="00DB075F">
        <w:rPr>
          <w:rFonts w:ascii="Arial" w:eastAsia="Times New Roman" w:hAnsi="Arial" w:cs="Arial"/>
          <w:sz w:val="24"/>
          <w:szCs w:val="24"/>
          <w:lang w:eastAsia="en-GB"/>
        </w:rPr>
        <w:t>To</w:t>
      </w:r>
      <w:proofErr w:type="gramEnd"/>
      <w:r w:rsidRPr="00DB075F">
        <w:rPr>
          <w:rFonts w:ascii="Arial" w:eastAsia="Times New Roman" w:hAnsi="Arial" w:cs="Arial"/>
          <w:sz w:val="24"/>
          <w:szCs w:val="24"/>
          <w:lang w:eastAsia="en-GB"/>
        </w:rPr>
        <w:t xml:space="preserve"> Do If Concerned about a Child and reviewing how to act upon any </w:t>
      </w:r>
      <w:r w:rsidR="00FD421B" w:rsidRPr="00DB075F">
        <w:rPr>
          <w:rFonts w:ascii="Arial" w:eastAsia="Times New Roman" w:hAnsi="Arial" w:cs="Arial"/>
          <w:sz w:val="24"/>
          <w:szCs w:val="24"/>
          <w:lang w:eastAsia="en-GB"/>
        </w:rPr>
        <w:t>disclosures. Staffs monthly declarations of suitability continue monthly</w:t>
      </w:r>
    </w:p>
    <w:p w:rsidR="00FD421B" w:rsidRPr="00DB075F" w:rsidRDefault="008B01C2" w:rsidP="00FD421B">
      <w:pPr>
        <w:numPr>
          <w:ilvl w:val="0"/>
          <w:numId w:val="1"/>
        </w:numPr>
        <w:shd w:val="clear" w:color="auto" w:fill="FFFFFF"/>
        <w:spacing w:after="0" w:line="240" w:lineRule="auto"/>
        <w:ind w:left="300"/>
        <w:rPr>
          <w:rFonts w:ascii="Arial" w:eastAsia="Times New Roman" w:hAnsi="Arial" w:cs="Arial"/>
          <w:sz w:val="24"/>
          <w:szCs w:val="24"/>
          <w:lang w:eastAsia="en-GB"/>
        </w:rPr>
      </w:pPr>
      <w:r w:rsidRPr="00DB075F">
        <w:rPr>
          <w:rFonts w:ascii="Arial" w:hAnsi="Arial" w:cs="Arial"/>
          <w:sz w:val="24"/>
          <w:szCs w:val="24"/>
        </w:rPr>
        <w:t xml:space="preserve">Risk </w:t>
      </w:r>
      <w:proofErr w:type="spellStart"/>
      <w:r w:rsidRPr="00DB075F">
        <w:rPr>
          <w:rFonts w:ascii="Arial" w:hAnsi="Arial" w:cs="Arial"/>
          <w:sz w:val="24"/>
          <w:szCs w:val="24"/>
        </w:rPr>
        <w:t>assememnts</w:t>
      </w:r>
      <w:proofErr w:type="spellEnd"/>
      <w:r w:rsidRPr="00DB075F">
        <w:rPr>
          <w:rFonts w:ascii="Arial" w:hAnsi="Arial" w:cs="Arial"/>
          <w:sz w:val="24"/>
          <w:szCs w:val="24"/>
        </w:rPr>
        <w:t xml:space="preserve"> have been drawn up and all staff read and contributed to prior to opening 8</w:t>
      </w:r>
      <w:r w:rsidRPr="00DB075F">
        <w:rPr>
          <w:rFonts w:ascii="Arial" w:hAnsi="Arial" w:cs="Arial"/>
          <w:sz w:val="24"/>
          <w:szCs w:val="24"/>
          <w:vertAlign w:val="superscript"/>
        </w:rPr>
        <w:t>th</w:t>
      </w:r>
      <w:r w:rsidRPr="00DB075F">
        <w:rPr>
          <w:rFonts w:ascii="Arial" w:hAnsi="Arial" w:cs="Arial"/>
          <w:sz w:val="24"/>
          <w:szCs w:val="24"/>
        </w:rPr>
        <w:t xml:space="preserve"> June 2020 – reviewed each week – any amendments fed back to all staff</w:t>
      </w:r>
      <w:r w:rsidR="00FD421B" w:rsidRPr="00DB075F">
        <w:rPr>
          <w:rFonts w:ascii="Arial" w:hAnsi="Arial" w:cs="Arial"/>
          <w:sz w:val="24"/>
          <w:szCs w:val="24"/>
        </w:rPr>
        <w:t xml:space="preserve">. The </w:t>
      </w:r>
      <w:hyperlink r:id="rId8" w:history="1">
        <w:r w:rsidR="00FD421B" w:rsidRPr="00DB075F">
          <w:rPr>
            <w:rFonts w:ascii="Arial" w:eastAsia="Times New Roman" w:hAnsi="Arial" w:cs="Arial"/>
            <w:sz w:val="24"/>
            <w:szCs w:val="24"/>
            <w:u w:val="single"/>
            <w:lang w:eastAsia="en-GB"/>
          </w:rPr>
          <w:t>actions for education and childcare settings to prepare for wider opening</w:t>
        </w:r>
      </w:hyperlink>
      <w:r w:rsidR="00FD421B" w:rsidRPr="00DB075F">
        <w:rPr>
          <w:rFonts w:ascii="Arial" w:hAnsi="Arial" w:cs="Arial"/>
          <w:sz w:val="24"/>
          <w:szCs w:val="24"/>
        </w:rPr>
        <w:t xml:space="preserve"> was referred to as guidance </w:t>
      </w:r>
    </w:p>
    <w:p w:rsidR="008B01C2" w:rsidRPr="00DB075F" w:rsidRDefault="008B01C2" w:rsidP="008B01C2">
      <w:pPr>
        <w:shd w:val="clear" w:color="auto" w:fill="FFFFFF"/>
        <w:spacing w:after="0" w:line="240" w:lineRule="auto"/>
        <w:ind w:left="300"/>
        <w:rPr>
          <w:rFonts w:ascii="Arial" w:eastAsia="Times New Roman" w:hAnsi="Arial" w:cs="Arial"/>
          <w:sz w:val="24"/>
          <w:szCs w:val="24"/>
          <w:lang w:eastAsia="en-GB"/>
        </w:rPr>
      </w:pPr>
    </w:p>
    <w:p w:rsidR="008C6106" w:rsidRPr="00DB075F" w:rsidRDefault="00326469" w:rsidP="008C6106">
      <w:pPr>
        <w:shd w:val="clear" w:color="auto" w:fill="FFFFFF"/>
        <w:spacing w:before="300" w:after="300" w:line="24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We</w:t>
      </w:r>
      <w:r w:rsidR="008C6106" w:rsidRPr="00DB075F">
        <w:rPr>
          <w:rFonts w:ascii="Arial" w:eastAsia="Times New Roman" w:hAnsi="Arial" w:cs="Arial"/>
          <w:b/>
          <w:sz w:val="24"/>
          <w:szCs w:val="24"/>
          <w:lang w:eastAsia="en-GB"/>
        </w:rPr>
        <w:t xml:space="preserve"> continue to consider what strategies they are using to keep children safe online during this period, including:</w:t>
      </w:r>
    </w:p>
    <w:p w:rsidR="008C6106" w:rsidRPr="00DB075F" w:rsidRDefault="008C6106" w:rsidP="00041322">
      <w:pPr>
        <w:numPr>
          <w:ilvl w:val="0"/>
          <w:numId w:val="5"/>
        </w:numPr>
        <w:shd w:val="clear" w:color="auto" w:fill="FFFFFF"/>
        <w:spacing w:after="75"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checking apps, websites and search results before using them with children</w:t>
      </w:r>
    </w:p>
    <w:p w:rsidR="008C6106" w:rsidRPr="00DB075F" w:rsidRDefault="008C6106" w:rsidP="00041322">
      <w:pPr>
        <w:numPr>
          <w:ilvl w:val="0"/>
          <w:numId w:val="5"/>
        </w:numPr>
        <w:shd w:val="clear" w:color="auto" w:fill="FFFFFF"/>
        <w:spacing w:after="75"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supervising children when accessing the internet</w:t>
      </w:r>
    </w:p>
    <w:p w:rsidR="008C6106" w:rsidRPr="00DB075F" w:rsidRDefault="008C6106" w:rsidP="00041322">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Further details can be found in </w:t>
      </w:r>
      <w:hyperlink r:id="rId9" w:history="1">
        <w:proofErr w:type="gramStart"/>
        <w:r w:rsidRPr="00DB075F">
          <w:rPr>
            <w:rFonts w:ascii="Arial" w:eastAsia="Times New Roman" w:hAnsi="Arial" w:cs="Arial"/>
            <w:sz w:val="24"/>
            <w:szCs w:val="24"/>
            <w:u w:val="single"/>
            <w:lang w:eastAsia="en-GB"/>
          </w:rPr>
          <w:t>Safeguarding</w:t>
        </w:r>
        <w:proofErr w:type="gramEnd"/>
        <w:r w:rsidRPr="00DB075F">
          <w:rPr>
            <w:rFonts w:ascii="Arial" w:eastAsia="Times New Roman" w:hAnsi="Arial" w:cs="Arial"/>
            <w:sz w:val="24"/>
            <w:szCs w:val="24"/>
            <w:u w:val="single"/>
            <w:lang w:eastAsia="en-GB"/>
          </w:rPr>
          <w:t xml:space="preserve"> children and protecting professionals in early years settings: online safety guidance for practitioners</w:t>
        </w:r>
      </w:hyperlink>
      <w:r w:rsidRPr="00DB075F">
        <w:rPr>
          <w:rFonts w:ascii="Arial" w:eastAsia="Times New Roman" w:hAnsi="Arial" w:cs="Arial"/>
          <w:sz w:val="24"/>
          <w:szCs w:val="24"/>
          <w:lang w:eastAsia="en-GB"/>
        </w:rPr>
        <w:t>.</w:t>
      </w:r>
    </w:p>
    <w:p w:rsidR="008C6106" w:rsidRPr="00DB075F" w:rsidRDefault="00326469" w:rsidP="008C6106">
      <w:p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A</w:t>
      </w:r>
      <w:r w:rsidR="008C6106" w:rsidRPr="00DB075F">
        <w:rPr>
          <w:rFonts w:ascii="Arial" w:eastAsia="Times New Roman" w:hAnsi="Arial" w:cs="Arial"/>
          <w:sz w:val="24"/>
          <w:szCs w:val="24"/>
          <w:lang w:eastAsia="en-GB"/>
        </w:rPr>
        <w:t>dvice for parents and</w:t>
      </w:r>
      <w:r w:rsidR="005D797D">
        <w:rPr>
          <w:rFonts w:ascii="Arial" w:eastAsia="Times New Roman" w:hAnsi="Arial" w:cs="Arial"/>
          <w:sz w:val="24"/>
          <w:szCs w:val="24"/>
          <w:lang w:eastAsia="en-GB"/>
        </w:rPr>
        <w:t xml:space="preserve"> this</w:t>
      </w:r>
      <w:r w:rsidR="008C6106" w:rsidRPr="00DB075F">
        <w:rPr>
          <w:rFonts w:ascii="Arial" w:eastAsia="Times New Roman" w:hAnsi="Arial" w:cs="Arial"/>
          <w:sz w:val="24"/>
          <w:szCs w:val="24"/>
          <w:lang w:eastAsia="en-GB"/>
        </w:rPr>
        <w:t xml:space="preserve"> </w:t>
      </w:r>
      <w:r w:rsidRPr="00DB075F">
        <w:rPr>
          <w:rFonts w:ascii="Arial" w:eastAsia="Times New Roman" w:hAnsi="Arial" w:cs="Arial"/>
          <w:sz w:val="24"/>
          <w:szCs w:val="24"/>
          <w:lang w:eastAsia="en-GB"/>
        </w:rPr>
        <w:t xml:space="preserve">will be informed through our website and </w:t>
      </w:r>
      <w:proofErr w:type="spellStart"/>
      <w:r w:rsidRPr="00DB075F">
        <w:rPr>
          <w:rFonts w:ascii="Arial" w:eastAsia="Times New Roman" w:hAnsi="Arial" w:cs="Arial"/>
          <w:sz w:val="24"/>
          <w:szCs w:val="24"/>
          <w:lang w:eastAsia="en-GB"/>
        </w:rPr>
        <w:t>facebook</w:t>
      </w:r>
      <w:proofErr w:type="spellEnd"/>
      <w:r w:rsidRPr="00DB075F">
        <w:rPr>
          <w:rFonts w:ascii="Arial" w:eastAsia="Times New Roman" w:hAnsi="Arial" w:cs="Arial"/>
          <w:sz w:val="24"/>
          <w:szCs w:val="24"/>
          <w:lang w:eastAsia="en-GB"/>
        </w:rPr>
        <w:t xml:space="preserve"> page</w:t>
      </w:r>
    </w:p>
    <w:p w:rsidR="00326469" w:rsidRPr="00DB075F" w:rsidRDefault="00326469" w:rsidP="008C6106">
      <w:pPr>
        <w:shd w:val="clear" w:color="auto" w:fill="FFFFFF"/>
        <w:spacing w:before="300" w:after="300" w:line="24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Supporting Mental Health and Well being</w:t>
      </w:r>
    </w:p>
    <w:p w:rsidR="008C6106" w:rsidRPr="00DB075F" w:rsidRDefault="008C6106"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Staying at home for a prolonged period and the change of routine may have caused difficulties for some children, such as changes in behaviour or mood.</w:t>
      </w:r>
    </w:p>
    <w:p w:rsidR="008C6106" w:rsidRPr="00DB075F" w:rsidRDefault="008C6106"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As more children return to settings, </w:t>
      </w:r>
      <w:r w:rsidR="008470D1" w:rsidRPr="00DB075F">
        <w:rPr>
          <w:rFonts w:ascii="Arial" w:eastAsia="Times New Roman" w:hAnsi="Arial" w:cs="Arial"/>
          <w:sz w:val="24"/>
          <w:szCs w:val="24"/>
          <w:lang w:eastAsia="en-GB"/>
        </w:rPr>
        <w:t>we will</w:t>
      </w:r>
      <w:r w:rsidRPr="00DB075F">
        <w:rPr>
          <w:rFonts w:ascii="Arial" w:eastAsia="Times New Roman" w:hAnsi="Arial" w:cs="Arial"/>
          <w:sz w:val="24"/>
          <w:szCs w:val="24"/>
          <w:lang w:eastAsia="en-GB"/>
        </w:rPr>
        <w:t xml:space="preserve"> consider the mental health, pastoral or wider wellbeing support children may need, including with bereavement, and how to support them to transition into the setting after a long period of absence.</w:t>
      </w:r>
    </w:p>
    <w:p w:rsidR="008C6106" w:rsidRPr="00DB075F" w:rsidRDefault="008470D1" w:rsidP="00041322">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refer to the following advice as a starting point: </w:t>
      </w:r>
      <w:hyperlink r:id="rId10" w:history="1">
        <w:r w:rsidR="008C6106" w:rsidRPr="00DB075F">
          <w:rPr>
            <w:rFonts w:ascii="Arial" w:eastAsia="Times New Roman" w:hAnsi="Arial" w:cs="Arial"/>
            <w:sz w:val="24"/>
            <w:szCs w:val="24"/>
            <w:u w:val="single"/>
            <w:lang w:eastAsia="en-GB"/>
          </w:rPr>
          <w:t xml:space="preserve">guidance for parents and carers on supporting children and young people’s mental health and wellbeing during the </w:t>
        </w:r>
        <w:proofErr w:type="spellStart"/>
        <w:r w:rsidR="008C6106" w:rsidRPr="00DB075F">
          <w:rPr>
            <w:rFonts w:ascii="Arial" w:eastAsia="Times New Roman" w:hAnsi="Arial" w:cs="Arial"/>
            <w:sz w:val="24"/>
            <w:szCs w:val="24"/>
            <w:u w:val="single"/>
            <w:lang w:eastAsia="en-GB"/>
          </w:rPr>
          <w:t>coronavirus</w:t>
        </w:r>
        <w:proofErr w:type="spellEnd"/>
        <w:r w:rsidR="008C6106" w:rsidRPr="00DB075F">
          <w:rPr>
            <w:rFonts w:ascii="Arial" w:eastAsia="Times New Roman" w:hAnsi="Arial" w:cs="Arial"/>
            <w:sz w:val="24"/>
            <w:szCs w:val="24"/>
            <w:u w:val="single"/>
            <w:lang w:eastAsia="en-GB"/>
          </w:rPr>
          <w:t xml:space="preserve"> outbreak</w:t>
        </w:r>
      </w:hyperlink>
      <w:r w:rsidR="008C6106" w:rsidRPr="00DB075F">
        <w:rPr>
          <w:rFonts w:ascii="Arial" w:eastAsia="Times New Roman" w:hAnsi="Arial" w:cs="Arial"/>
          <w:sz w:val="24"/>
          <w:szCs w:val="24"/>
          <w:lang w:eastAsia="en-GB"/>
        </w:rPr>
        <w:t>.</w:t>
      </w:r>
      <w:r w:rsidR="00DB0E64" w:rsidRPr="00DB075F">
        <w:rPr>
          <w:rFonts w:ascii="Arial" w:eastAsia="Times New Roman" w:hAnsi="Arial" w:cs="Arial"/>
          <w:sz w:val="24"/>
          <w:szCs w:val="24"/>
          <w:lang w:eastAsia="en-GB"/>
        </w:rPr>
        <w:t xml:space="preserve">  </w:t>
      </w:r>
      <w:r w:rsidR="005D797D">
        <w:rPr>
          <w:rFonts w:ascii="Arial" w:eastAsia="Times New Roman" w:hAnsi="Arial" w:cs="Arial"/>
          <w:sz w:val="24"/>
          <w:szCs w:val="24"/>
          <w:lang w:eastAsia="en-GB"/>
        </w:rPr>
        <w:t>We are also</w:t>
      </w:r>
      <w:r w:rsidR="00DB0E64" w:rsidRPr="00DB075F">
        <w:rPr>
          <w:rFonts w:ascii="Arial" w:eastAsia="Times New Roman" w:hAnsi="Arial" w:cs="Arial"/>
          <w:sz w:val="24"/>
          <w:szCs w:val="24"/>
          <w:lang w:eastAsia="en-GB"/>
        </w:rPr>
        <w:t xml:space="preserve"> receiving</w:t>
      </w:r>
      <w:r w:rsidR="005D797D">
        <w:rPr>
          <w:rFonts w:ascii="Arial" w:eastAsia="Times New Roman" w:hAnsi="Arial" w:cs="Arial"/>
          <w:sz w:val="24"/>
          <w:szCs w:val="24"/>
          <w:lang w:eastAsia="en-GB"/>
        </w:rPr>
        <w:t xml:space="preserve"> </w:t>
      </w:r>
      <w:r w:rsidR="00DB0E64" w:rsidRPr="00DB075F">
        <w:rPr>
          <w:rFonts w:ascii="Arial" w:eastAsia="Times New Roman" w:hAnsi="Arial" w:cs="Arial"/>
          <w:sz w:val="24"/>
          <w:szCs w:val="24"/>
          <w:lang w:eastAsia="en-GB"/>
        </w:rPr>
        <w:t>guidance from Southampton Psycho</w:t>
      </w:r>
      <w:r w:rsidR="005D797D">
        <w:rPr>
          <w:rFonts w:ascii="Arial" w:eastAsia="Times New Roman" w:hAnsi="Arial" w:cs="Arial"/>
          <w:sz w:val="24"/>
          <w:szCs w:val="24"/>
          <w:lang w:eastAsia="en-GB"/>
        </w:rPr>
        <w:t>lo</w:t>
      </w:r>
      <w:r w:rsidR="00DB0E64" w:rsidRPr="00DB075F">
        <w:rPr>
          <w:rFonts w:ascii="Arial" w:eastAsia="Times New Roman" w:hAnsi="Arial" w:cs="Arial"/>
          <w:sz w:val="24"/>
          <w:szCs w:val="24"/>
          <w:lang w:eastAsia="en-GB"/>
        </w:rPr>
        <w:t>gy Service – Planning the  transition back to setting</w:t>
      </w:r>
    </w:p>
    <w:p w:rsidR="00326469" w:rsidRPr="00DB075F" w:rsidRDefault="00326469"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Advice for parents and will be informed through our website and face book page</w:t>
      </w:r>
    </w:p>
    <w:p w:rsidR="008C6106" w:rsidRPr="00DB075F" w:rsidRDefault="008C6106"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Staff may require appropriate instruction and training on identifying and supporting vulnerable children and parents that return to the setting, for example by sign-posting them to appropriate local services such as mental health, domestic or substance abuse services. </w:t>
      </w:r>
      <w:r w:rsidR="00DB0E64" w:rsidRPr="00DB075F">
        <w:rPr>
          <w:rFonts w:ascii="Arial" w:eastAsia="Times New Roman" w:hAnsi="Arial" w:cs="Arial"/>
          <w:sz w:val="24"/>
          <w:szCs w:val="24"/>
          <w:lang w:eastAsia="en-GB"/>
        </w:rPr>
        <w:t xml:space="preserve">If this is needed we will </w:t>
      </w:r>
      <w:r w:rsidRPr="00DB075F">
        <w:rPr>
          <w:rFonts w:ascii="Arial" w:eastAsia="Times New Roman" w:hAnsi="Arial" w:cs="Arial"/>
          <w:sz w:val="24"/>
          <w:szCs w:val="24"/>
          <w:lang w:eastAsia="en-GB"/>
        </w:rPr>
        <w:t xml:space="preserve">contact </w:t>
      </w:r>
      <w:r w:rsidR="00DB0E64" w:rsidRPr="00DB075F">
        <w:rPr>
          <w:rFonts w:ascii="Arial" w:eastAsia="Times New Roman" w:hAnsi="Arial" w:cs="Arial"/>
          <w:sz w:val="24"/>
          <w:szCs w:val="24"/>
          <w:lang w:eastAsia="en-GB"/>
        </w:rPr>
        <w:t xml:space="preserve">Southampton Early </w:t>
      </w:r>
      <w:r w:rsidR="00041322" w:rsidRPr="00DB075F">
        <w:rPr>
          <w:rFonts w:ascii="Arial" w:eastAsia="Times New Roman" w:hAnsi="Arial" w:cs="Arial"/>
          <w:sz w:val="24"/>
          <w:szCs w:val="24"/>
          <w:lang w:eastAsia="en-GB"/>
        </w:rPr>
        <w:t>Years to</w:t>
      </w:r>
      <w:r w:rsidRPr="00DB075F">
        <w:rPr>
          <w:rFonts w:ascii="Arial" w:eastAsia="Times New Roman" w:hAnsi="Arial" w:cs="Arial"/>
          <w:sz w:val="24"/>
          <w:szCs w:val="24"/>
          <w:lang w:eastAsia="en-GB"/>
        </w:rPr>
        <w:t xml:space="preserve"> understand what support is available.</w:t>
      </w:r>
    </w:p>
    <w:p w:rsidR="008C6106" w:rsidRPr="00DB075F" w:rsidRDefault="00DB0E64"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A</w:t>
      </w:r>
      <w:r w:rsidR="008C6106" w:rsidRPr="00DB075F">
        <w:rPr>
          <w:rFonts w:ascii="Arial" w:eastAsia="Times New Roman" w:hAnsi="Arial" w:cs="Arial"/>
          <w:sz w:val="24"/>
          <w:szCs w:val="24"/>
          <w:lang w:eastAsia="en-GB"/>
        </w:rPr>
        <w:t>s the setting takes on more children</w:t>
      </w:r>
      <w:r w:rsidR="00041322" w:rsidRPr="00DB075F">
        <w:rPr>
          <w:rFonts w:ascii="Arial" w:eastAsia="Times New Roman" w:hAnsi="Arial" w:cs="Arial"/>
          <w:sz w:val="24"/>
          <w:szCs w:val="24"/>
          <w:lang w:eastAsia="en-GB"/>
        </w:rPr>
        <w:t xml:space="preserve">, </w:t>
      </w:r>
      <w:r w:rsidRPr="00DB075F">
        <w:rPr>
          <w:rFonts w:ascii="Arial" w:eastAsia="Times New Roman" w:hAnsi="Arial" w:cs="Arial"/>
          <w:sz w:val="24"/>
          <w:szCs w:val="24"/>
          <w:lang w:eastAsia="en-GB"/>
        </w:rPr>
        <w:t>from 8</w:t>
      </w:r>
      <w:r w:rsidRPr="00DB075F">
        <w:rPr>
          <w:rFonts w:ascii="Arial" w:eastAsia="Times New Roman" w:hAnsi="Arial" w:cs="Arial"/>
          <w:sz w:val="24"/>
          <w:szCs w:val="24"/>
          <w:vertAlign w:val="superscript"/>
          <w:lang w:eastAsia="en-GB"/>
        </w:rPr>
        <w:t>th</w:t>
      </w:r>
      <w:r w:rsidR="00605381">
        <w:rPr>
          <w:rFonts w:ascii="Arial" w:eastAsia="Times New Roman" w:hAnsi="Arial" w:cs="Arial"/>
          <w:sz w:val="24"/>
          <w:szCs w:val="24"/>
          <w:lang w:eastAsia="en-GB"/>
        </w:rPr>
        <w:t xml:space="preserve"> June we </w:t>
      </w:r>
      <w:r w:rsidRPr="00DB075F">
        <w:rPr>
          <w:rFonts w:ascii="Arial" w:eastAsia="Times New Roman" w:hAnsi="Arial" w:cs="Arial"/>
          <w:sz w:val="24"/>
          <w:szCs w:val="24"/>
          <w:lang w:eastAsia="en-GB"/>
        </w:rPr>
        <w:t>will consider how vulnerable children who are currently attending will have their needs met and supported.</w:t>
      </w:r>
    </w:p>
    <w:p w:rsidR="008C6106" w:rsidRPr="00DB075F" w:rsidRDefault="00326469" w:rsidP="008C6106">
      <w:pPr>
        <w:shd w:val="clear" w:color="auto" w:fill="FFFFFF"/>
        <w:spacing w:after="0" w:line="240" w:lineRule="auto"/>
        <w:textAlignment w:val="baseline"/>
        <w:outlineLvl w:val="2"/>
        <w:rPr>
          <w:rFonts w:ascii="Arial" w:eastAsia="Times New Roman" w:hAnsi="Arial" w:cs="Arial"/>
          <w:b/>
          <w:bCs/>
          <w:sz w:val="24"/>
          <w:szCs w:val="24"/>
          <w:lang w:eastAsia="en-GB"/>
        </w:rPr>
      </w:pPr>
      <w:proofErr w:type="gramStart"/>
      <w:r w:rsidRPr="00DB075F">
        <w:rPr>
          <w:rFonts w:ascii="Arial" w:eastAsia="Times New Roman" w:hAnsi="Arial" w:cs="Arial"/>
          <w:b/>
          <w:bCs/>
          <w:sz w:val="24"/>
          <w:szCs w:val="24"/>
          <w:lang w:eastAsia="en-GB"/>
        </w:rPr>
        <w:lastRenderedPageBreak/>
        <w:t xml:space="preserve">Support </w:t>
      </w:r>
      <w:r w:rsidR="008C6106" w:rsidRPr="00DB075F">
        <w:rPr>
          <w:rFonts w:ascii="Arial" w:eastAsia="Times New Roman" w:hAnsi="Arial" w:cs="Arial"/>
          <w:b/>
          <w:bCs/>
          <w:sz w:val="24"/>
          <w:szCs w:val="24"/>
          <w:lang w:eastAsia="en-GB"/>
        </w:rPr>
        <w:t xml:space="preserve"> for</w:t>
      </w:r>
      <w:proofErr w:type="gramEnd"/>
      <w:r w:rsidR="008C6106" w:rsidRPr="00DB075F">
        <w:rPr>
          <w:rFonts w:ascii="Arial" w:eastAsia="Times New Roman" w:hAnsi="Arial" w:cs="Arial"/>
          <w:b/>
          <w:bCs/>
          <w:sz w:val="24"/>
          <w:szCs w:val="24"/>
          <w:lang w:eastAsia="en-GB"/>
        </w:rPr>
        <w:t xml:space="preserve"> children with special educational needs and disability (SEND)</w:t>
      </w:r>
      <w:r w:rsidR="00605381">
        <w:rPr>
          <w:rFonts w:ascii="Arial" w:eastAsia="Times New Roman" w:hAnsi="Arial" w:cs="Arial"/>
          <w:b/>
          <w:bCs/>
          <w:sz w:val="24"/>
          <w:szCs w:val="24"/>
          <w:lang w:eastAsia="en-GB"/>
        </w:rPr>
        <w:t>.</w:t>
      </w:r>
    </w:p>
    <w:p w:rsidR="008C6106" w:rsidRPr="00DB075F" w:rsidRDefault="008C6106" w:rsidP="008C6106">
      <w:p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Particular care will be needed in planning for children with SEND to return to th</w:t>
      </w:r>
      <w:r w:rsidR="00041322" w:rsidRPr="00DB075F">
        <w:rPr>
          <w:rFonts w:ascii="Arial" w:eastAsia="Times New Roman" w:hAnsi="Arial" w:cs="Arial"/>
          <w:sz w:val="24"/>
          <w:szCs w:val="24"/>
          <w:lang w:eastAsia="en-GB"/>
        </w:rPr>
        <w:t>is</w:t>
      </w:r>
      <w:r w:rsidRPr="00DB075F">
        <w:rPr>
          <w:rFonts w:ascii="Arial" w:eastAsia="Times New Roman" w:hAnsi="Arial" w:cs="Arial"/>
          <w:sz w:val="24"/>
          <w:szCs w:val="24"/>
          <w:lang w:eastAsia="en-GB"/>
        </w:rPr>
        <w:t xml:space="preserve"> setting. Re-adjustment to the routines in </w:t>
      </w:r>
      <w:r w:rsidR="00326469" w:rsidRPr="00DB075F">
        <w:rPr>
          <w:rFonts w:ascii="Arial" w:eastAsia="Times New Roman" w:hAnsi="Arial" w:cs="Arial"/>
          <w:sz w:val="24"/>
          <w:szCs w:val="24"/>
          <w:lang w:eastAsia="en-GB"/>
        </w:rPr>
        <w:t xml:space="preserve">our </w:t>
      </w:r>
      <w:r w:rsidRPr="00DB075F">
        <w:rPr>
          <w:rFonts w:ascii="Arial" w:eastAsia="Times New Roman" w:hAnsi="Arial" w:cs="Arial"/>
          <w:sz w:val="24"/>
          <w:szCs w:val="24"/>
          <w:lang w:eastAsia="en-GB"/>
        </w:rPr>
        <w:t xml:space="preserve">setting may prove more challenging for some children with SEND than others, and consideration and planning will </w:t>
      </w:r>
      <w:r w:rsidR="00326469" w:rsidRPr="00DB075F">
        <w:rPr>
          <w:rFonts w:ascii="Arial" w:eastAsia="Times New Roman" w:hAnsi="Arial" w:cs="Arial"/>
          <w:sz w:val="24"/>
          <w:szCs w:val="24"/>
          <w:lang w:eastAsia="en-GB"/>
        </w:rPr>
        <w:t>be</w:t>
      </w:r>
      <w:r w:rsidRPr="00DB075F">
        <w:rPr>
          <w:rFonts w:ascii="Arial" w:eastAsia="Times New Roman" w:hAnsi="Arial" w:cs="Arial"/>
          <w:sz w:val="24"/>
          <w:szCs w:val="24"/>
          <w:lang w:eastAsia="en-GB"/>
        </w:rPr>
        <w:t xml:space="preserve"> given as to how </w:t>
      </w:r>
      <w:r w:rsidR="00605381">
        <w:rPr>
          <w:rFonts w:ascii="Arial" w:eastAsia="Times New Roman" w:hAnsi="Arial" w:cs="Arial"/>
          <w:sz w:val="24"/>
          <w:szCs w:val="24"/>
          <w:lang w:eastAsia="en-GB"/>
        </w:rPr>
        <w:t xml:space="preserve">to </w:t>
      </w:r>
      <w:r w:rsidRPr="00DB075F">
        <w:rPr>
          <w:rFonts w:ascii="Arial" w:eastAsia="Times New Roman" w:hAnsi="Arial" w:cs="Arial"/>
          <w:sz w:val="24"/>
          <w:szCs w:val="24"/>
          <w:lang w:eastAsia="en-GB"/>
        </w:rPr>
        <w:t>support children to settle back into their setting.</w:t>
      </w:r>
    </w:p>
    <w:p w:rsidR="008C6106" w:rsidRPr="00412688" w:rsidRDefault="00326469" w:rsidP="00412688">
      <w:pPr>
        <w:pStyle w:val="ListParagraph"/>
        <w:numPr>
          <w:ilvl w:val="0"/>
          <w:numId w:val="3"/>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be alert to the fact that there may be children with additional or worsened social emotional and mental health needs as a result of </w:t>
      </w:r>
      <w:proofErr w:type="spellStart"/>
      <w:r w:rsidR="008C6106" w:rsidRPr="00DB075F">
        <w:rPr>
          <w:rFonts w:ascii="Arial" w:eastAsia="Times New Roman" w:hAnsi="Arial" w:cs="Arial"/>
          <w:sz w:val="24"/>
          <w:szCs w:val="24"/>
          <w:lang w:eastAsia="en-GB"/>
        </w:rPr>
        <w:t>coronavirus</w:t>
      </w:r>
      <w:proofErr w:type="spellEnd"/>
      <w:r w:rsidR="008C6106" w:rsidRPr="00DB075F">
        <w:rPr>
          <w:rFonts w:ascii="Arial" w:eastAsia="Times New Roman" w:hAnsi="Arial" w:cs="Arial"/>
          <w:sz w:val="24"/>
          <w:szCs w:val="24"/>
          <w:lang w:eastAsia="en-GB"/>
        </w:rPr>
        <w:t xml:space="preserve"> (COVID-19), and that there may also be children who have fallen further behind their peers as a result of time out of childcare settings, or missed diagnosis as a result of a period of absence.</w:t>
      </w:r>
      <w:r w:rsidR="000A11EC" w:rsidRPr="00DB075F">
        <w:rPr>
          <w:rFonts w:ascii="Arial" w:eastAsia="Times New Roman" w:hAnsi="Arial" w:cs="Arial"/>
          <w:sz w:val="24"/>
          <w:szCs w:val="24"/>
          <w:lang w:eastAsia="en-GB"/>
        </w:rPr>
        <w:t xml:space="preserve"> The </w:t>
      </w:r>
      <w:proofErr w:type="gramStart"/>
      <w:r w:rsidR="000A11EC" w:rsidRPr="00DB075F">
        <w:rPr>
          <w:rFonts w:ascii="Arial" w:eastAsia="Times New Roman" w:hAnsi="Arial" w:cs="Arial"/>
          <w:sz w:val="24"/>
          <w:szCs w:val="24"/>
          <w:lang w:eastAsia="en-GB"/>
        </w:rPr>
        <w:t>designated  Special</w:t>
      </w:r>
      <w:proofErr w:type="gramEnd"/>
      <w:r w:rsidR="000A11EC" w:rsidRPr="00DB075F">
        <w:rPr>
          <w:rFonts w:ascii="Arial" w:eastAsia="Times New Roman" w:hAnsi="Arial" w:cs="Arial"/>
          <w:sz w:val="24"/>
          <w:szCs w:val="24"/>
          <w:lang w:eastAsia="en-GB"/>
        </w:rPr>
        <w:t xml:space="preserve"> Educational Needs &amp; </w:t>
      </w:r>
      <w:proofErr w:type="spellStart"/>
      <w:r w:rsidR="000A11EC" w:rsidRPr="00DB075F">
        <w:rPr>
          <w:rFonts w:ascii="Arial" w:eastAsia="Times New Roman" w:hAnsi="Arial" w:cs="Arial"/>
          <w:sz w:val="24"/>
          <w:szCs w:val="24"/>
          <w:lang w:eastAsia="en-GB"/>
        </w:rPr>
        <w:t>Disabilty</w:t>
      </w:r>
      <w:proofErr w:type="spellEnd"/>
      <w:r w:rsidR="000A11EC" w:rsidRPr="00DB075F">
        <w:rPr>
          <w:rFonts w:ascii="Arial" w:eastAsia="Times New Roman" w:hAnsi="Arial" w:cs="Arial"/>
          <w:sz w:val="24"/>
          <w:szCs w:val="24"/>
          <w:lang w:eastAsia="en-GB"/>
        </w:rPr>
        <w:t xml:space="preserve"> Coordinator (SENDCO), Andrea </w:t>
      </w:r>
      <w:proofErr w:type="spellStart"/>
      <w:r w:rsidR="000A11EC" w:rsidRPr="00DB075F">
        <w:rPr>
          <w:rFonts w:ascii="Arial" w:eastAsia="Times New Roman" w:hAnsi="Arial" w:cs="Arial"/>
          <w:sz w:val="24"/>
          <w:szCs w:val="24"/>
          <w:lang w:eastAsia="en-GB"/>
        </w:rPr>
        <w:t>Lonergan</w:t>
      </w:r>
      <w:proofErr w:type="spellEnd"/>
      <w:r w:rsidR="000A11EC" w:rsidRPr="00DB075F">
        <w:rPr>
          <w:rFonts w:ascii="Arial" w:eastAsia="Times New Roman" w:hAnsi="Arial" w:cs="Arial"/>
          <w:sz w:val="24"/>
          <w:szCs w:val="24"/>
          <w:lang w:eastAsia="en-GB"/>
        </w:rPr>
        <w:t xml:space="preserve"> will</w:t>
      </w:r>
      <w:r w:rsidR="00DB0E64" w:rsidRPr="00DB075F">
        <w:rPr>
          <w:rFonts w:ascii="Arial" w:eastAsia="Times New Roman" w:hAnsi="Arial" w:cs="Arial"/>
          <w:sz w:val="24"/>
          <w:szCs w:val="24"/>
          <w:lang w:eastAsia="en-GB"/>
        </w:rPr>
        <w:t xml:space="preserve"> support </w:t>
      </w:r>
      <w:r w:rsidRPr="00DB075F">
        <w:rPr>
          <w:rFonts w:ascii="Arial" w:eastAsia="Times New Roman" w:hAnsi="Arial" w:cs="Arial"/>
          <w:sz w:val="24"/>
          <w:szCs w:val="24"/>
          <w:lang w:eastAsia="en-GB"/>
        </w:rPr>
        <w:t xml:space="preserve">these children in liaison with key persons </w:t>
      </w:r>
      <w:r w:rsidR="000A11EC" w:rsidRPr="00412688">
        <w:rPr>
          <w:rFonts w:ascii="Arial" w:eastAsia="Times New Roman" w:hAnsi="Arial" w:cs="Arial"/>
          <w:sz w:val="24"/>
          <w:szCs w:val="24"/>
          <w:lang w:eastAsia="en-GB"/>
        </w:rPr>
        <w:t>.</w:t>
      </w:r>
    </w:p>
    <w:p w:rsidR="008C6106" w:rsidRPr="00DB075F" w:rsidRDefault="008C6106" w:rsidP="00041322">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The duty on early years’ providers to cooperate with the local authority in the performance of its SEND duties remains in place during this period. </w:t>
      </w:r>
    </w:p>
    <w:p w:rsidR="00BC45B8" w:rsidRPr="00DB075F" w:rsidRDefault="000A11EC" w:rsidP="00041322">
      <w:pPr>
        <w:pStyle w:val="ListParagraph"/>
        <w:numPr>
          <w:ilvl w:val="0"/>
          <w:numId w:val="3"/>
        </w:numPr>
        <w:rPr>
          <w:sz w:val="24"/>
          <w:szCs w:val="24"/>
        </w:rPr>
      </w:pPr>
      <w:r w:rsidRPr="00DB075F">
        <w:rPr>
          <w:rFonts w:ascii="Arial" w:eastAsia="Times New Roman" w:hAnsi="Arial" w:cs="Arial"/>
          <w:sz w:val="24"/>
          <w:szCs w:val="24"/>
          <w:lang w:eastAsia="en-GB"/>
        </w:rPr>
        <w:t>However modified duty on local authorities and health commissioning bodies to secure or arrange the special educational or health provision specified in EHC plans, so that they can discharge this duty by using their</w:t>
      </w:r>
      <w:r w:rsidR="00412688">
        <w:rPr>
          <w:rFonts w:ascii="Arial" w:eastAsia="Times New Roman" w:hAnsi="Arial" w:cs="Arial"/>
          <w:sz w:val="24"/>
          <w:szCs w:val="24"/>
          <w:lang w:eastAsia="en-GB"/>
        </w:rPr>
        <w:t xml:space="preserve"> ‘reasonable endeavours’ that have been tempo</w:t>
      </w:r>
      <w:r w:rsidRPr="00DB075F">
        <w:rPr>
          <w:rFonts w:ascii="Arial" w:eastAsia="Times New Roman" w:hAnsi="Arial" w:cs="Arial"/>
          <w:sz w:val="24"/>
          <w:szCs w:val="24"/>
          <w:lang w:eastAsia="en-GB"/>
        </w:rPr>
        <w:t>r</w:t>
      </w:r>
      <w:r w:rsidR="00605381">
        <w:rPr>
          <w:rFonts w:ascii="Arial" w:eastAsia="Times New Roman" w:hAnsi="Arial" w:cs="Arial"/>
          <w:sz w:val="24"/>
          <w:szCs w:val="24"/>
          <w:lang w:eastAsia="en-GB"/>
        </w:rPr>
        <w:t xml:space="preserve">arily put in place. </w:t>
      </w:r>
      <w:r w:rsidRPr="00DB075F">
        <w:rPr>
          <w:rFonts w:ascii="Arial" w:eastAsia="Times New Roman" w:hAnsi="Arial" w:cs="Arial"/>
          <w:sz w:val="24"/>
          <w:szCs w:val="24"/>
          <w:lang w:eastAsia="en-GB"/>
        </w:rPr>
        <w:t xml:space="preserve"> Further information is available in the </w:t>
      </w:r>
      <w:hyperlink r:id="rId11" w:history="1">
        <w:r w:rsidRPr="00DB075F">
          <w:rPr>
            <w:rFonts w:ascii="Arial" w:eastAsia="Times New Roman" w:hAnsi="Arial" w:cs="Arial"/>
            <w:sz w:val="24"/>
            <w:szCs w:val="24"/>
            <w:u w:val="single"/>
            <w:lang w:eastAsia="en-GB"/>
          </w:rPr>
          <w:t>EHC needs assessments and plans guidance</w:t>
        </w:r>
      </w:hyperlink>
      <w:r w:rsidRPr="00DB075F">
        <w:rPr>
          <w:rFonts w:ascii="Arial" w:eastAsia="Times New Roman" w:hAnsi="Arial" w:cs="Arial"/>
          <w:sz w:val="24"/>
          <w:szCs w:val="24"/>
          <w:lang w:eastAsia="en-GB"/>
        </w:rPr>
        <w:t>.</w:t>
      </w:r>
    </w:p>
    <w:p w:rsidR="0069749E" w:rsidRPr="009B4B19" w:rsidRDefault="0069749E" w:rsidP="0069749E">
      <w:pPr>
        <w:spacing w:line="360" w:lineRule="auto"/>
        <w:rPr>
          <w:rFonts w:ascii="Arial" w:hAnsi="Arial" w:cs="Arial"/>
          <w:b/>
        </w:rPr>
      </w:pPr>
      <w:r w:rsidRPr="009B4B19">
        <w:rPr>
          <w:rFonts w:ascii="Arial" w:hAnsi="Arial" w:cs="Arial"/>
          <w:b/>
        </w:rPr>
        <w:t xml:space="preserve">This policy was adopted by </w:t>
      </w:r>
      <w:proofErr w:type="spellStart"/>
      <w:r w:rsidRPr="009B4B19">
        <w:rPr>
          <w:rFonts w:ascii="Arial" w:hAnsi="Arial" w:cs="Arial"/>
          <w:b/>
        </w:rPr>
        <w:t>Kanes</w:t>
      </w:r>
      <w:proofErr w:type="spellEnd"/>
      <w:r w:rsidRPr="009B4B19">
        <w:rPr>
          <w:rFonts w:ascii="Arial" w:hAnsi="Arial" w:cs="Arial"/>
          <w:b/>
        </w:rPr>
        <w:t xml:space="preserve"> Hill Pre-school on: </w:t>
      </w:r>
      <w:r>
        <w:rPr>
          <w:rFonts w:ascii="Arial" w:hAnsi="Arial" w:cs="Arial"/>
          <w:b/>
        </w:rPr>
        <w:t>10</w:t>
      </w:r>
      <w:r w:rsidRPr="0069749E">
        <w:rPr>
          <w:rFonts w:ascii="Arial" w:hAnsi="Arial" w:cs="Arial"/>
          <w:b/>
          <w:vertAlign w:val="superscript"/>
        </w:rPr>
        <w:t>th</w:t>
      </w:r>
      <w:r>
        <w:rPr>
          <w:rFonts w:ascii="Arial" w:hAnsi="Arial" w:cs="Arial"/>
          <w:b/>
        </w:rPr>
        <w:t xml:space="preserve"> June 2020</w:t>
      </w:r>
    </w:p>
    <w:p w:rsidR="0069749E" w:rsidRDefault="0069749E" w:rsidP="0069749E">
      <w:pPr>
        <w:spacing w:line="360" w:lineRule="auto"/>
        <w:rPr>
          <w:rFonts w:ascii="Arial" w:hAnsi="Arial" w:cs="Arial"/>
        </w:rPr>
      </w:pPr>
    </w:p>
    <w:p w:rsidR="0069749E" w:rsidRDefault="0069749E" w:rsidP="0069749E">
      <w:pPr>
        <w:spacing w:line="360" w:lineRule="auto"/>
        <w:rPr>
          <w:rFonts w:ascii="Arial" w:hAnsi="Arial" w:cs="Arial"/>
        </w:rPr>
      </w:pPr>
      <w:r>
        <w:rPr>
          <w:rFonts w:ascii="Arial" w:hAnsi="Arial" w:cs="Arial"/>
        </w:rPr>
        <w:t>Signed on behalf of the provider by:</w:t>
      </w:r>
      <w:r>
        <w:rPr>
          <w:rFonts w:ascii="Arial" w:hAnsi="Arial" w:cs="Arial"/>
        </w:rPr>
        <w:tab/>
        <w:t>S JOHNSON                          Role:  Chairperson</w:t>
      </w:r>
    </w:p>
    <w:p w:rsidR="0069749E" w:rsidRDefault="0069749E" w:rsidP="0069749E">
      <w:pPr>
        <w:spacing w:line="360" w:lineRule="auto"/>
        <w:rPr>
          <w:rFonts w:ascii="Arial" w:hAnsi="Arial" w:cs="Arial"/>
        </w:rPr>
      </w:pPr>
      <w:r>
        <w:rPr>
          <w:rFonts w:ascii="Arial" w:hAnsi="Arial" w:cs="Arial"/>
        </w:rPr>
        <w:t xml:space="preserve">                   </w:t>
      </w:r>
    </w:p>
    <w:p w:rsidR="0069749E" w:rsidRDefault="0069749E" w:rsidP="0069749E">
      <w:pPr>
        <w:spacing w:line="360" w:lineRule="auto"/>
        <w:rPr>
          <w:rFonts w:ascii="Arial" w:hAnsi="Arial" w:cs="Arial"/>
        </w:rPr>
      </w:pPr>
      <w:r>
        <w:rPr>
          <w:rFonts w:ascii="Arial" w:hAnsi="Arial" w:cs="Arial"/>
        </w:rPr>
        <w:t>Signatory: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69749E" w:rsidRDefault="0069749E" w:rsidP="0069749E">
      <w:pPr>
        <w:spacing w:line="360" w:lineRule="auto"/>
        <w:rPr>
          <w:rFonts w:ascii="Arial" w:hAnsi="Arial" w:cs="Arial"/>
        </w:rPr>
      </w:pPr>
      <w:r>
        <w:rPr>
          <w:rFonts w:ascii="Arial" w:hAnsi="Arial" w:cs="Arial"/>
        </w:rPr>
        <w:t xml:space="preserve">  </w:t>
      </w:r>
    </w:p>
    <w:p w:rsidR="0069749E" w:rsidRDefault="0069749E" w:rsidP="0069749E">
      <w:pPr>
        <w:spacing w:line="360" w:lineRule="auto"/>
        <w:rPr>
          <w:rFonts w:ascii="Arial" w:hAnsi="Arial" w:cs="Arial"/>
        </w:rPr>
      </w:pPr>
      <w:r>
        <w:rPr>
          <w:rFonts w:ascii="Arial" w:hAnsi="Arial" w:cs="Arial"/>
        </w:rPr>
        <w:t>DATE REVIEWED:</w:t>
      </w:r>
    </w:p>
    <w:p w:rsidR="0069749E" w:rsidRDefault="0069749E" w:rsidP="0069749E">
      <w:pPr>
        <w:spacing w:line="360" w:lineRule="auto"/>
        <w:rPr>
          <w:rFonts w:ascii="Arial" w:hAnsi="Arial" w:cs="Arial"/>
        </w:rPr>
      </w:pPr>
      <w:r>
        <w:rPr>
          <w:rFonts w:ascii="Arial" w:hAnsi="Arial" w:cs="Arial"/>
        </w:rPr>
        <w:t>Reviewed:  22 January 2021        Signatory and role:</w:t>
      </w:r>
      <w:r>
        <w:rPr>
          <w:rFonts w:ascii="Arial" w:hAnsi="Arial" w:cs="Arial"/>
        </w:rPr>
        <w:tab/>
        <w:t xml:space="preserve"> Next review: January 2022</w:t>
      </w:r>
    </w:p>
    <w:p w:rsidR="0069749E" w:rsidRDefault="0069749E" w:rsidP="0069749E">
      <w:pPr>
        <w:spacing w:line="360" w:lineRule="auto"/>
        <w:rPr>
          <w:rFonts w:ascii="Arial" w:hAnsi="Arial" w:cs="Arial"/>
        </w:rPr>
      </w:pPr>
    </w:p>
    <w:p w:rsidR="0069749E" w:rsidRDefault="0069749E" w:rsidP="0069749E">
      <w:pPr>
        <w:spacing w:line="360" w:lineRule="auto"/>
        <w:rPr>
          <w:rFonts w:ascii="Arial" w:hAnsi="Arial" w:cs="Arial"/>
        </w:rPr>
      </w:pPr>
      <w:r>
        <w:rPr>
          <w:rFonts w:ascii="Arial" w:hAnsi="Arial" w:cs="Arial"/>
        </w:rPr>
        <w:t>Reviewed:                                     Signatory and role:</w:t>
      </w:r>
      <w:r>
        <w:rPr>
          <w:rFonts w:ascii="Arial" w:hAnsi="Arial" w:cs="Arial"/>
        </w:rPr>
        <w:tab/>
        <w:t xml:space="preserve">Next review:  </w:t>
      </w:r>
    </w:p>
    <w:p w:rsidR="0069749E" w:rsidRDefault="0069749E" w:rsidP="0069749E">
      <w:pPr>
        <w:spacing w:line="360" w:lineRule="auto"/>
        <w:rPr>
          <w:rFonts w:ascii="Arial" w:hAnsi="Arial" w:cs="Arial"/>
        </w:rPr>
      </w:pPr>
    </w:p>
    <w:p w:rsidR="0069749E" w:rsidRDefault="0069749E" w:rsidP="0069749E">
      <w:pPr>
        <w:spacing w:line="360" w:lineRule="auto"/>
        <w:rPr>
          <w:rFonts w:ascii="Arial" w:hAnsi="Arial" w:cs="Arial"/>
        </w:rPr>
      </w:pPr>
      <w:r>
        <w:rPr>
          <w:rFonts w:ascii="Arial" w:hAnsi="Arial" w:cs="Arial"/>
        </w:rPr>
        <w:t>Reviewed:</w:t>
      </w:r>
      <w:r>
        <w:rPr>
          <w:rFonts w:ascii="Arial" w:hAnsi="Arial" w:cs="Arial"/>
        </w:rPr>
        <w:tab/>
      </w:r>
      <w:r>
        <w:rPr>
          <w:rFonts w:ascii="Arial" w:hAnsi="Arial" w:cs="Arial"/>
        </w:rPr>
        <w:tab/>
        <w:t xml:space="preserve">                   Signatory and role:</w:t>
      </w:r>
      <w:r>
        <w:rPr>
          <w:rFonts w:ascii="Arial" w:hAnsi="Arial" w:cs="Arial"/>
        </w:rPr>
        <w:tab/>
        <w:t>Next review:</w:t>
      </w:r>
    </w:p>
    <w:p w:rsidR="00DB075F" w:rsidRPr="00DB075F" w:rsidRDefault="00DB075F" w:rsidP="00DB075F">
      <w:pPr>
        <w:rPr>
          <w:sz w:val="24"/>
          <w:szCs w:val="24"/>
        </w:rPr>
      </w:pPr>
    </w:p>
    <w:sectPr w:rsidR="00DB075F" w:rsidRPr="00DB075F" w:rsidSect="00584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25C1"/>
    <w:multiLevelType w:val="multilevel"/>
    <w:tmpl w:val="F95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4F3F99"/>
    <w:multiLevelType w:val="hybridMultilevel"/>
    <w:tmpl w:val="09E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D77A3"/>
    <w:multiLevelType w:val="multilevel"/>
    <w:tmpl w:val="08B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F36DCB"/>
    <w:multiLevelType w:val="hybridMultilevel"/>
    <w:tmpl w:val="B830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D06D7B"/>
    <w:multiLevelType w:val="hybridMultilevel"/>
    <w:tmpl w:val="C158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C6106"/>
    <w:rsid w:val="00041322"/>
    <w:rsid w:val="000A11EC"/>
    <w:rsid w:val="0015319E"/>
    <w:rsid w:val="00326469"/>
    <w:rsid w:val="00390F6F"/>
    <w:rsid w:val="00412688"/>
    <w:rsid w:val="004C7954"/>
    <w:rsid w:val="00584744"/>
    <w:rsid w:val="005C1470"/>
    <w:rsid w:val="005D797D"/>
    <w:rsid w:val="005F46BC"/>
    <w:rsid w:val="00605381"/>
    <w:rsid w:val="00672018"/>
    <w:rsid w:val="0069749E"/>
    <w:rsid w:val="008470D1"/>
    <w:rsid w:val="008B01C2"/>
    <w:rsid w:val="008C6106"/>
    <w:rsid w:val="00CE22DA"/>
    <w:rsid w:val="00D516ED"/>
    <w:rsid w:val="00D52D27"/>
    <w:rsid w:val="00DB075F"/>
    <w:rsid w:val="00DB0E64"/>
    <w:rsid w:val="00FD4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44"/>
  </w:style>
  <w:style w:type="paragraph" w:styleId="Heading2">
    <w:name w:val="heading 2"/>
    <w:basedOn w:val="Normal"/>
    <w:link w:val="Heading2Char"/>
    <w:uiPriority w:val="9"/>
    <w:qFormat/>
    <w:rsid w:val="008C61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61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1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6106"/>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8C6106"/>
  </w:style>
  <w:style w:type="paragraph" w:styleId="NormalWeb">
    <w:name w:val="Normal (Web)"/>
    <w:basedOn w:val="Normal"/>
    <w:uiPriority w:val="99"/>
    <w:unhideWhenUsed/>
    <w:rsid w:val="008C6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6106"/>
    <w:rPr>
      <w:color w:val="0000FF"/>
      <w:u w:val="single"/>
    </w:rPr>
  </w:style>
  <w:style w:type="paragraph" w:styleId="ListParagraph">
    <w:name w:val="List Paragraph"/>
    <w:basedOn w:val="Normal"/>
    <w:uiPriority w:val="34"/>
    <w:qFormat/>
    <w:rsid w:val="00041322"/>
    <w:pPr>
      <w:ind w:left="720"/>
      <w:contextualSpacing/>
    </w:pPr>
  </w:style>
  <w:style w:type="paragraph" w:styleId="BalloonText">
    <w:name w:val="Balloon Text"/>
    <w:basedOn w:val="Normal"/>
    <w:link w:val="BalloonTextChar"/>
    <w:uiPriority w:val="99"/>
    <w:semiHidden/>
    <w:unhideWhenUsed/>
    <w:rsid w:val="005C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5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5" Type="http://schemas.openxmlformats.org/officeDocument/2006/relationships/image" Target="media/image1.jpeg"/><Relationship Id="rId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 Type="http://schemas.openxmlformats.org/officeDocument/2006/relationships/webSettings" Target="webSettings.xml"/><Relationship Id="rId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dcterms:created xsi:type="dcterms:W3CDTF">2021-01-28T19:18:00Z</dcterms:created>
  <dcterms:modified xsi:type="dcterms:W3CDTF">2021-02-01T19:22:00Z</dcterms:modified>
</cp:coreProperties>
</file>